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676B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К сожалению, терроризм стал явью наших дней, поэтому призываем вас быть пристально бдительными и осторожными. Мы подготовили небольшую памятку, которая может спасти вам жизнь. </w:t>
      </w:r>
    </w:p>
    <w:p w14:paraId="55F75B7F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7DF912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Действия при обнаружении предмета: </w:t>
      </w:r>
    </w:p>
    <w:p w14:paraId="34C8EA87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•Не трогайте, не передвигайте, не вскрывайте обнаруженный подозрительный предмет;</w:t>
      </w:r>
    </w:p>
    <w:p w14:paraId="1AD9FF5B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•Постарайтесь сделать все возможное, чтобы люди отошли как можно дальше от находки;</w:t>
      </w:r>
    </w:p>
    <w:p w14:paraId="38261662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•Незамедлительно сообщите о подозрительном предмете по телефону 101, 102 или 112;</w:t>
      </w:r>
    </w:p>
    <w:p w14:paraId="28357CA7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•Обязательно дождитесь прибытия экстренных служб. </w:t>
      </w:r>
    </w:p>
    <w:p w14:paraId="26FBDE59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Подозрительный предмет могут оставить посреди улицы, в общественном транспорте, в вагоне поезда, в торговом центре, в подъезде и любом, другом месте крупного скопления людей. Таким предметом может быть сумка, коробка, игрушка, пакет и т.д.</w:t>
      </w:r>
    </w:p>
    <w:p w14:paraId="278DC158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3F0B9D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При поступлении угрозы террористического акта по телефону:</w:t>
      </w:r>
    </w:p>
    <w:p w14:paraId="01AD33D2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•Запомните каждую деталь разговора;</w:t>
      </w:r>
    </w:p>
    <w:p w14:paraId="6CA9B217" w14:textId="5375D3F5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46F0">
        <w:rPr>
          <w:rFonts w:ascii="Times New Roman" w:hAnsi="Times New Roman" w:cs="Times New Roman"/>
          <w:sz w:val="28"/>
          <w:szCs w:val="28"/>
        </w:rPr>
        <w:t>ообщить правоохранительные органы о поступившем телефонном звонке;</w:t>
      </w:r>
    </w:p>
    <w:p w14:paraId="4521FC0B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•Из сути разговора правоохранительные органы вам скажут, какие действия предпринять в дальнейшем.</w:t>
      </w:r>
    </w:p>
    <w:p w14:paraId="43CEFAC0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767FE6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При стрельбе на улице или в здании:</w:t>
      </w:r>
    </w:p>
    <w:p w14:paraId="3B1586D4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•Во время перестрелки не останавливайтесь на середины улицы – ложитесь на землю или спрячетесь за ближайшем укрытием; </w:t>
      </w:r>
    </w:p>
    <w:p w14:paraId="43E238A0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•В здании не смотрите и не выглядывайте в окна, закройте двери, отойди подальше от окна, спрячьтесь. Лучше всего будет спрятаться в ванной комнате; </w:t>
      </w:r>
    </w:p>
    <w:p w14:paraId="58A32226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61E559" w14:textId="77777777" w:rsidR="00FB46F0" w:rsidRPr="00FB46F0" w:rsidRDefault="00FB46F0" w:rsidP="00FB4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6F0">
        <w:rPr>
          <w:rFonts w:ascii="Times New Roman" w:hAnsi="Times New Roman" w:cs="Times New Roman"/>
          <w:sz w:val="28"/>
          <w:szCs w:val="28"/>
        </w:rPr>
        <w:t>Будьте осторожны!</w:t>
      </w:r>
    </w:p>
    <w:p w14:paraId="524B53CF" w14:textId="77777777" w:rsidR="00175238" w:rsidRDefault="00175238" w:rsidP="00FB46F0">
      <w:pPr>
        <w:ind w:firstLine="709"/>
      </w:pPr>
    </w:p>
    <w:sectPr w:rsidR="0017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2D"/>
    <w:rsid w:val="00175238"/>
    <w:rsid w:val="005641B6"/>
    <w:rsid w:val="00CF0DBA"/>
    <w:rsid w:val="00DA222D"/>
    <w:rsid w:val="00F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190B"/>
  <w15:chartTrackingRefBased/>
  <w15:docId w15:val="{AACEAF5A-27AD-44BF-98FF-4F449376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2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2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2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2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 Дина Валентиновна</dc:creator>
  <cp:keywords/>
  <dc:description/>
  <cp:lastModifiedBy>Суше Дина Валентиновна</cp:lastModifiedBy>
  <cp:revision>3</cp:revision>
  <dcterms:created xsi:type="dcterms:W3CDTF">2025-06-10T05:33:00Z</dcterms:created>
  <dcterms:modified xsi:type="dcterms:W3CDTF">2025-06-10T05:34:00Z</dcterms:modified>
</cp:coreProperties>
</file>