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7F" w:rsidRPr="000E7E7F" w:rsidRDefault="000E7E7F" w:rsidP="000E7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E7F">
        <w:rPr>
          <w:rFonts w:ascii="Times New Roman" w:hAnsi="Times New Roman" w:cs="Times New Roman"/>
          <w:b/>
          <w:sz w:val="28"/>
          <w:szCs w:val="28"/>
        </w:rPr>
        <w:t>Федеральные</w:t>
      </w:r>
    </w:p>
    <w:p w:rsidR="000E7E7F" w:rsidRPr="00106DAD" w:rsidRDefault="000E7E7F" w:rsidP="00106DAD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18.12.2023 № 953/2116</w:t>
      </w:r>
      <w:r w:rsidRPr="00106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</w:p>
    <w:p w:rsidR="000E7E7F" w:rsidRPr="00106DAD" w:rsidRDefault="000E7E7F" w:rsidP="00106DAD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18.12.2023 № 954/2117</w:t>
      </w:r>
      <w:r w:rsidR="00F7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</w:p>
    <w:p w:rsidR="000E7E7F" w:rsidRPr="00106DAD" w:rsidRDefault="000E7E7F" w:rsidP="00106DAD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18.12.2023 № 955/2118</w:t>
      </w:r>
      <w:r w:rsidR="00F7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году»</w:t>
      </w:r>
    </w:p>
    <w:p w:rsidR="000E7E7F" w:rsidRPr="00106DAD" w:rsidRDefault="000E7E7F" w:rsidP="00106DAD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 просвещения Российской Федерации и Федеральной службы по надзору в сфере образования и науки от 31 января 2024 г. № 59/137 «Об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году»</w:t>
      </w:r>
    </w:p>
    <w:p w:rsidR="000E7E7F" w:rsidRPr="00106DAD" w:rsidRDefault="000E7E7F" w:rsidP="00106DAD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09.02.2024 № 89/208</w:t>
      </w:r>
      <w:r w:rsidR="00F7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</w:t>
      </w:r>
    </w:p>
    <w:p w:rsidR="000E7E7F" w:rsidRPr="00106DAD" w:rsidRDefault="000E7E7F" w:rsidP="00106DAD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Российской Федерации, Федеральной службы по надзору в сфере образования и науки от 22.02.2023 № 131/274</w:t>
      </w:r>
      <w:r w:rsidR="00F7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DAD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2025/26 учебных годах»</w:t>
      </w:r>
    </w:p>
    <w:p w:rsidR="000E7E7F" w:rsidRPr="00106DAD" w:rsidRDefault="000E7E7F" w:rsidP="00106DAD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просвещения Российской Федерации, Федеральной службы по надзору в сфере образования и науки от 12.04.2024 № </w:t>
      </w: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244/803</w:t>
      </w:r>
      <w:r w:rsidR="00F7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955/2118»</w:t>
      </w:r>
    </w:p>
    <w:p w:rsidR="000E7E7F" w:rsidRPr="00106DAD" w:rsidRDefault="000E7E7F" w:rsidP="00106DA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br/>
      </w:r>
      <w:r w:rsidRPr="00106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Региональные </w:t>
      </w:r>
    </w:p>
    <w:p w:rsidR="00106DAD" w:rsidRPr="00450CE3" w:rsidRDefault="00106DAD" w:rsidP="00450CE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Смоленской области от 23.11.2023</w:t>
      </w:r>
      <w:r w:rsidR="0045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CE3">
        <w:rPr>
          <w:rFonts w:ascii="Times New Roman" w:hAnsi="Times New Roman" w:cs="Times New Roman"/>
          <w:color w:val="000000" w:themeColor="text1"/>
          <w:sz w:val="28"/>
          <w:szCs w:val="28"/>
        </w:rPr>
        <w:t>№ 116-ОД «Об утверждении сроков и мест подачи заявлений на сдачу государственной итоговой аттестации по образовательным программам среднего общего образования, сроков, мест и порядка подачи заявлений на участие в едином государственном экзамене в Смоленской области в 2024 году»</w:t>
      </w:r>
    </w:p>
    <w:p w:rsidR="00106DAD" w:rsidRPr="00106DAD" w:rsidRDefault="00106DAD" w:rsidP="00106DAD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Смоленской области от 12.12.2023 № 176-ОД «Об утверждении графика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2023/24 учебный год»</w:t>
      </w:r>
    </w:p>
    <w:p w:rsidR="00106DAD" w:rsidRPr="00106DAD" w:rsidRDefault="00106DAD" w:rsidP="00106DAD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Смоленской области от 29.12.2023 № 276-ОД «Об утверждении перечня языков программирования при проведении единого государственного экзамена по предмету «Информатика и информационно-коммуникационные технологии» в компьютерной форме в Смоленской области в 2024 году»</w:t>
      </w:r>
    </w:p>
    <w:p w:rsidR="00106DAD" w:rsidRDefault="00106DAD" w:rsidP="00106DAD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DAD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Смоленской области от 01.02.2024 № 61-ОД «Об утверждении государственной экзаменационной комиссии Смоленской области по проведению государственной итоговой аттестации по образовательным программам среднего общего образования в 2024 году»</w:t>
      </w:r>
    </w:p>
    <w:p w:rsidR="002C7A85" w:rsidRPr="002C7A85" w:rsidRDefault="002C7A85" w:rsidP="00106DAD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A8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Смоленской области от 25.03.2024 № 296-ОД «Об утверждении инструкции о порядке учета, передачи и хранения материалов и документов государственной итоговой аттестации по образовательным программам среднего общего образования в Смоленской области в 2024 году»</w:t>
      </w:r>
    </w:p>
    <w:p w:rsidR="002C7A85" w:rsidRDefault="002C7A85" w:rsidP="002C7A85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A85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Смоленской области от 25.03.2024 № 295-ОД «Об обеспечении информационной безопасности при хранении (с определением мест хранения), использовании и передаче экзаменационных материалов при организации 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2024 году»</w:t>
      </w:r>
    </w:p>
    <w:p w:rsidR="002C7A85" w:rsidRPr="002C7A85" w:rsidRDefault="002C7A85" w:rsidP="002C7A85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A8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Смоленской области от 15.03.2024 № 267-ОД «Об утверждении графика приема и рассмотрения </w:t>
      </w:r>
      <w:r w:rsidRPr="002C7A85">
        <w:rPr>
          <w:rFonts w:ascii="Times New Roman" w:hAnsi="Times New Roman" w:cs="Times New Roman"/>
          <w:sz w:val="28"/>
          <w:szCs w:val="28"/>
        </w:rPr>
        <w:lastRenderedPageBreak/>
        <w:t>апелляций о несогласии с выставленными баллами при проведении государственной итоговой аттестации по образовательным программам среднего общего образования в досрочный период в Смоленской области в 2024 году»</w:t>
      </w:r>
      <w:r w:rsidRPr="002C7A85">
        <w:rPr>
          <w:rFonts w:ascii="Times New Roman" w:hAnsi="Times New Roman" w:cs="Times New Roman"/>
          <w:color w:val="505050"/>
          <w:sz w:val="28"/>
          <w:szCs w:val="28"/>
          <w:shd w:val="clear" w:color="auto" w:fill="F6F6F6"/>
        </w:rPr>
        <w:t> </w:t>
      </w:r>
    </w:p>
    <w:p w:rsidR="002C7A85" w:rsidRDefault="00DF59AB" w:rsidP="002C7A85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9AB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Смоленской области от 29.02.2024 № 197-ОД «Об организации работы по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Смоленской области в 2024 году» </w:t>
      </w:r>
    </w:p>
    <w:p w:rsidR="00106DAD" w:rsidRDefault="00106DAD" w:rsidP="00106D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DAD" w:rsidRDefault="00106DAD" w:rsidP="00106DAD">
      <w:pPr>
        <w:rPr>
          <w:rFonts w:ascii="Times New Roman" w:hAnsi="Times New Roman" w:cs="Times New Roman"/>
          <w:b/>
          <w:sz w:val="28"/>
          <w:szCs w:val="28"/>
        </w:rPr>
      </w:pPr>
      <w:r w:rsidRPr="00106DAD"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</w:p>
    <w:p w:rsidR="00106DAD" w:rsidRPr="00106DAD" w:rsidRDefault="00106DAD" w:rsidP="00106DAD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>Приказ Управления образования и молодежной политики Администрации города Смоленска от 29.02.2024 № 114 «О проведении всероссийского тренировочного мероприятия в городе Смоленск в 2024 учебном году»</w:t>
      </w:r>
    </w:p>
    <w:p w:rsidR="00106DAD" w:rsidRPr="00106DAD" w:rsidRDefault="00106DAD" w:rsidP="00106DAD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>Приказ Управления образования и молодежной политики Администрации города Смоленска от 29.02.2024 № 114 «О проведении всероссийского тренировочного мероприятия в городе Смоленск в 2024 учебном году»</w:t>
      </w:r>
    </w:p>
    <w:p w:rsidR="00106DAD" w:rsidRPr="00106DAD" w:rsidRDefault="00106DAD" w:rsidP="00106DAD">
      <w:pPr>
        <w:pStyle w:val="a6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DAD">
        <w:rPr>
          <w:rFonts w:ascii="Times New Roman" w:hAnsi="Times New Roman" w:cs="Times New Roman"/>
          <w:sz w:val="28"/>
          <w:szCs w:val="28"/>
        </w:rPr>
        <w:t>Приказ Управления образования и молодежной политики Администрации города Смоленска от 12.03.2024 № 124 «О проведении региональных тренировочных мероприятий с использованием технологий печати экзаменационных материалов в пунктах проведения экзаменов, сканирования экзаменационных материалов в городе Смоленск 12.03.2024»</w:t>
      </w:r>
    </w:p>
    <w:p w:rsidR="00106DAD" w:rsidRDefault="00106DAD" w:rsidP="00F73109">
      <w:pPr>
        <w:pStyle w:val="a4"/>
        <w:numPr>
          <w:ilvl w:val="0"/>
          <w:numId w:val="3"/>
        </w:numPr>
        <w:tabs>
          <w:tab w:val="clear" w:pos="4153"/>
          <w:tab w:val="clear" w:pos="8306"/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106DAD">
        <w:rPr>
          <w:sz w:val="28"/>
          <w:szCs w:val="28"/>
        </w:rPr>
        <w:t>Приказ Управления образования и молодежной политики Администрации города Смоленска</w:t>
      </w:r>
      <w:r>
        <w:rPr>
          <w:sz w:val="28"/>
          <w:szCs w:val="28"/>
        </w:rPr>
        <w:t xml:space="preserve"> от 25.03.2024 № 153 «</w:t>
      </w:r>
      <w:r>
        <w:rPr>
          <w:color w:val="000000"/>
          <w:sz w:val="28"/>
          <w:szCs w:val="28"/>
        </w:rPr>
        <w:t>О проведении Всероссийской акции «Сдаем   вместе.     День   сдачи    ЕГЭ    родителями»»</w:t>
      </w:r>
    </w:p>
    <w:p w:rsidR="00106DAD" w:rsidRDefault="00106DAD" w:rsidP="00F73109">
      <w:pPr>
        <w:pStyle w:val="a4"/>
        <w:numPr>
          <w:ilvl w:val="0"/>
          <w:numId w:val="3"/>
        </w:numPr>
        <w:tabs>
          <w:tab w:val="clear" w:pos="4153"/>
          <w:tab w:val="clear" w:pos="8306"/>
          <w:tab w:val="left" w:pos="0"/>
          <w:tab w:val="left" w:pos="708"/>
        </w:tabs>
        <w:ind w:left="0" w:firstLine="567"/>
        <w:jc w:val="both"/>
        <w:rPr>
          <w:color w:val="000000"/>
          <w:sz w:val="28"/>
          <w:szCs w:val="28"/>
        </w:rPr>
      </w:pPr>
      <w:r w:rsidRPr="00106DAD">
        <w:rPr>
          <w:sz w:val="28"/>
          <w:szCs w:val="28"/>
        </w:rPr>
        <w:t>Приказ Управления образования и молодежной политики Администрации города Смоленска</w:t>
      </w:r>
      <w:r>
        <w:rPr>
          <w:sz w:val="28"/>
          <w:szCs w:val="28"/>
        </w:rPr>
        <w:t xml:space="preserve"> от 15.05.2024 «О проведении всероссийского тренировочного мероприятия в городе Смоленск в 2024 учебном году»</w:t>
      </w:r>
    </w:p>
    <w:sectPr w:rsidR="0010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82E"/>
    <w:multiLevelType w:val="hybridMultilevel"/>
    <w:tmpl w:val="3DEE60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E7475C"/>
    <w:multiLevelType w:val="hybridMultilevel"/>
    <w:tmpl w:val="3F3EB2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9D607D"/>
    <w:multiLevelType w:val="hybridMultilevel"/>
    <w:tmpl w:val="3DEE60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7F"/>
    <w:rsid w:val="000E7E7F"/>
    <w:rsid w:val="00106DAD"/>
    <w:rsid w:val="002367A7"/>
    <w:rsid w:val="002C7A85"/>
    <w:rsid w:val="00320905"/>
    <w:rsid w:val="00450CE3"/>
    <w:rsid w:val="00DF59AB"/>
    <w:rsid w:val="00F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26ED"/>
  <w15:chartTrackingRefBased/>
  <w15:docId w15:val="{9D74B2DE-0A67-46D6-A913-8F1C724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0E7E7F"/>
  </w:style>
  <w:style w:type="table" w:styleId="a3">
    <w:name w:val="Table Grid"/>
    <w:basedOn w:val="a1"/>
    <w:uiPriority w:val="39"/>
    <w:rsid w:val="0010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6DA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106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06D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7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Алёна Андреевна</dc:creator>
  <cp:keywords/>
  <dc:description/>
  <cp:lastModifiedBy>Зайцева Алёна Андреевна</cp:lastModifiedBy>
  <cp:revision>3</cp:revision>
  <dcterms:created xsi:type="dcterms:W3CDTF">2024-05-14T10:03:00Z</dcterms:created>
  <dcterms:modified xsi:type="dcterms:W3CDTF">2024-05-14T11:35:00Z</dcterms:modified>
</cp:coreProperties>
</file>